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7C" w:rsidRDefault="00E72310">
      <w:r>
        <w:t>Meeting Minutes 03-</w:t>
      </w:r>
      <w:r w:rsidR="00595F0E">
        <w:t>29</w:t>
      </w:r>
      <w:r>
        <w:t>-2012</w:t>
      </w:r>
    </w:p>
    <w:p w:rsidR="00E72310" w:rsidRDefault="00E72310">
      <w:r>
        <w:t>IPR Policy review</w:t>
      </w:r>
    </w:p>
    <w:p w:rsidR="00E72310" w:rsidRDefault="00E72310">
      <w:r>
        <w:t xml:space="preserve">Attendees:  Gerald Gray, </w:t>
      </w:r>
      <w:r w:rsidR="00595F0E">
        <w:t>Chris Kardos</w:t>
      </w:r>
      <w:r>
        <w:t xml:space="preserve">, Shawn Hu, </w:t>
      </w:r>
      <w:proofErr w:type="spellStart"/>
      <w:r w:rsidR="00595F0E">
        <w:t>Jia</w:t>
      </w:r>
      <w:proofErr w:type="spellEnd"/>
    </w:p>
    <w:p w:rsidR="00E72310" w:rsidRDefault="00595F0E">
      <w:r>
        <w:t>Review action items</w:t>
      </w:r>
    </w:p>
    <w:p w:rsidR="00E72310" w:rsidRPr="00E72310" w:rsidRDefault="00E72310">
      <w:pPr>
        <w:rPr>
          <w:b/>
        </w:rPr>
      </w:pPr>
      <w:r w:rsidRPr="00E72310">
        <w:rPr>
          <w:b/>
        </w:rPr>
        <w:t>Action Items</w:t>
      </w:r>
    </w:p>
    <w:p w:rsidR="00E72310" w:rsidRDefault="00E72310" w:rsidP="00E72310">
      <w:pPr>
        <w:pStyle w:val="ListParagraph"/>
        <w:numPr>
          <w:ilvl w:val="0"/>
          <w:numId w:val="6"/>
        </w:numPr>
      </w:pPr>
      <w:r>
        <w:t>Import Working Group 14 actors</w:t>
      </w:r>
      <w:r w:rsidR="00595F0E">
        <w:t xml:space="preserve"> </w:t>
      </w:r>
      <w:r w:rsidR="00595F0E" w:rsidRPr="00595F0E">
        <w:rPr>
          <w:b/>
        </w:rPr>
        <w:t>[Completed]</w:t>
      </w:r>
    </w:p>
    <w:p w:rsidR="00E72310" w:rsidRDefault="00E72310" w:rsidP="00E72310">
      <w:pPr>
        <w:pStyle w:val="ListParagraph"/>
        <w:numPr>
          <w:ilvl w:val="0"/>
          <w:numId w:val="6"/>
        </w:numPr>
      </w:pPr>
      <w:r>
        <w:t>Consolidate AMI-ENT actors to one group (currently 3)</w:t>
      </w:r>
      <w:r w:rsidR="00595F0E">
        <w:t xml:space="preserve"> </w:t>
      </w:r>
      <w:r w:rsidR="00595F0E" w:rsidRPr="00595F0E">
        <w:rPr>
          <w:b/>
        </w:rPr>
        <w:t>[Completed]</w:t>
      </w:r>
    </w:p>
    <w:p w:rsidR="00E72310" w:rsidRPr="00595F0E" w:rsidRDefault="00E72310" w:rsidP="00E72310">
      <w:pPr>
        <w:pStyle w:val="ListParagraph"/>
        <w:numPr>
          <w:ilvl w:val="0"/>
          <w:numId w:val="6"/>
        </w:numPr>
      </w:pPr>
      <w:r>
        <w:t xml:space="preserve">Import MultiSpeak UML </w:t>
      </w:r>
      <w:r w:rsidR="00595F0E">
        <w:t xml:space="preserve"> </w:t>
      </w:r>
      <w:r w:rsidR="00595F0E" w:rsidRPr="00595F0E">
        <w:rPr>
          <w:b/>
        </w:rPr>
        <w:t>[Deferred]</w:t>
      </w:r>
    </w:p>
    <w:p w:rsidR="00595F0E" w:rsidRPr="00595F0E" w:rsidRDefault="00595F0E" w:rsidP="00595F0E">
      <w:pPr>
        <w:pStyle w:val="ListParagraph"/>
        <w:numPr>
          <w:ilvl w:val="1"/>
          <w:numId w:val="6"/>
        </w:numPr>
      </w:pPr>
      <w:r w:rsidRPr="00595F0E">
        <w:t>Holding off</w:t>
      </w:r>
      <w:r>
        <w:t xml:space="preserve"> until the AMI-ENT 2.0 model is cleaned up</w:t>
      </w:r>
    </w:p>
    <w:p w:rsidR="00E72310" w:rsidRDefault="00E72310" w:rsidP="00E72310">
      <w:pPr>
        <w:pStyle w:val="ListParagraph"/>
        <w:numPr>
          <w:ilvl w:val="0"/>
          <w:numId w:val="6"/>
        </w:numPr>
      </w:pPr>
      <w:r>
        <w:t>Ask Lighthouse Council for contributions/updates to current business process diagrams</w:t>
      </w:r>
      <w:r w:rsidR="00595F0E" w:rsidRPr="00595F0E">
        <w:rPr>
          <w:b/>
        </w:rPr>
        <w:t xml:space="preserve"> [UPDATE]</w:t>
      </w:r>
    </w:p>
    <w:p w:rsidR="00595F0E" w:rsidRDefault="00595F0E" w:rsidP="00595F0E">
      <w:pPr>
        <w:pStyle w:val="ListParagraph"/>
        <w:numPr>
          <w:ilvl w:val="1"/>
          <w:numId w:val="6"/>
        </w:numPr>
      </w:pPr>
      <w:r>
        <w:t>Shawn Hu is going to take this action item; AMI@SAP doesn’t exist any longer.  Shawn will check to see if SAP business process related to AMI have been updated and/or published</w:t>
      </w:r>
    </w:p>
    <w:p w:rsidR="00E72310" w:rsidRDefault="00E72310" w:rsidP="00E72310">
      <w:pPr>
        <w:pStyle w:val="ListParagraph"/>
        <w:numPr>
          <w:ilvl w:val="0"/>
          <w:numId w:val="6"/>
        </w:numPr>
      </w:pPr>
      <w:r>
        <w:t>Delete Web Services project</w:t>
      </w:r>
      <w:r w:rsidR="00595F0E">
        <w:t xml:space="preserve"> </w:t>
      </w:r>
      <w:r w:rsidR="00595F0E" w:rsidRPr="00595F0E">
        <w:rPr>
          <w:b/>
        </w:rPr>
        <w:t>[Completed]</w:t>
      </w:r>
    </w:p>
    <w:p w:rsidR="00E72310" w:rsidRDefault="00E72310" w:rsidP="00E72310">
      <w:pPr>
        <w:pStyle w:val="ListParagraph"/>
        <w:numPr>
          <w:ilvl w:val="1"/>
          <w:numId w:val="6"/>
        </w:numPr>
      </w:pPr>
      <w:r>
        <w:t>This will be updated based on current WG14 profiles and the new 61968-100</w:t>
      </w:r>
    </w:p>
    <w:p w:rsidR="00595F0E" w:rsidRDefault="00595F0E" w:rsidP="00E72310">
      <w:pPr>
        <w:pStyle w:val="ListParagraph"/>
        <w:numPr>
          <w:ilvl w:val="1"/>
          <w:numId w:val="6"/>
        </w:numPr>
      </w:pPr>
      <w:r>
        <w:t>[UPDATE] The OLD web services package was removed.  A new one will be created based on the IEC 61968-100, aligned with currently existing profiles.  New profiles that are created based on these business requirements will then be shared with the appropriate Part task force in Working Group 14.</w:t>
      </w:r>
    </w:p>
    <w:p w:rsidR="00E72310" w:rsidRDefault="00E72310" w:rsidP="00E72310">
      <w:pPr>
        <w:pStyle w:val="ListParagraph"/>
        <w:numPr>
          <w:ilvl w:val="0"/>
          <w:numId w:val="6"/>
        </w:numPr>
      </w:pPr>
      <w:r>
        <w:t>Change meeting link to something easier for attendees</w:t>
      </w:r>
      <w:r w:rsidR="00595F0E">
        <w:t xml:space="preserve"> </w:t>
      </w:r>
      <w:r w:rsidR="00595F0E" w:rsidRPr="00595F0E">
        <w:rPr>
          <w:b/>
        </w:rPr>
        <w:t>[Completed]</w:t>
      </w:r>
    </w:p>
    <w:p w:rsidR="00E72310" w:rsidRPr="00595F0E" w:rsidRDefault="00E72310" w:rsidP="00E72310">
      <w:pPr>
        <w:pStyle w:val="ListParagraph"/>
        <w:numPr>
          <w:ilvl w:val="0"/>
          <w:numId w:val="6"/>
        </w:numPr>
      </w:pPr>
      <w:r>
        <w:t>Rebuild repository after these changes have been made</w:t>
      </w:r>
      <w:r w:rsidR="00595F0E">
        <w:t xml:space="preserve"> </w:t>
      </w:r>
      <w:r w:rsidR="00595F0E" w:rsidRPr="00595F0E">
        <w:rPr>
          <w:b/>
        </w:rPr>
        <w:t>[Deferred]</w:t>
      </w:r>
    </w:p>
    <w:p w:rsidR="00595F0E" w:rsidRDefault="00595F0E" w:rsidP="00595F0E">
      <w:pPr>
        <w:pStyle w:val="ListParagraph"/>
        <w:numPr>
          <w:ilvl w:val="1"/>
          <w:numId w:val="6"/>
        </w:numPr>
      </w:pPr>
      <w:r w:rsidRPr="00595F0E">
        <w:t xml:space="preserve">There </w:t>
      </w:r>
      <w:r>
        <w:t xml:space="preserve">were repository clean-up issues based on actor consolidation; some </w:t>
      </w:r>
      <w:proofErr w:type="spellStart"/>
      <w:r>
        <w:t>swimlane</w:t>
      </w:r>
      <w:proofErr w:type="spellEnd"/>
      <w:r>
        <w:t xml:space="preserve"> actors were tied to actors in the </w:t>
      </w:r>
      <w:proofErr w:type="gramStart"/>
      <w:r>
        <w:t>actors</w:t>
      </w:r>
      <w:proofErr w:type="gramEnd"/>
      <w:r>
        <w:t xml:space="preserve"> packages.</w:t>
      </w:r>
    </w:p>
    <w:p w:rsidR="00595F0E" w:rsidRDefault="00595F0E" w:rsidP="00595F0E">
      <w:pPr>
        <w:pStyle w:val="ListParagraph"/>
        <w:numPr>
          <w:ilvl w:val="1"/>
          <w:numId w:val="6"/>
        </w:numPr>
      </w:pPr>
      <w:r>
        <w:t xml:space="preserve">Discussion on continuing the practice of tying </w:t>
      </w:r>
      <w:proofErr w:type="spellStart"/>
      <w:r>
        <w:t>swimlane</w:t>
      </w:r>
      <w:proofErr w:type="spellEnd"/>
      <w:r>
        <w:t xml:space="preserve"> actors to actors in the package list; this uses the “classifier” option when adding a </w:t>
      </w:r>
      <w:proofErr w:type="spellStart"/>
      <w:r>
        <w:t>swimlane</w:t>
      </w:r>
      <w:proofErr w:type="spellEnd"/>
      <w:r>
        <w:t xml:space="preserve">.  There is a desire to continue to use the object box (lifeline widget) for systems, stick figure for people-based roles.  </w:t>
      </w:r>
    </w:p>
    <w:p w:rsidR="00595F0E" w:rsidRPr="00595F0E" w:rsidRDefault="00595F0E" w:rsidP="00595F0E">
      <w:pPr>
        <w:pStyle w:val="ListParagraph"/>
        <w:numPr>
          <w:ilvl w:val="0"/>
          <w:numId w:val="6"/>
        </w:numPr>
      </w:pPr>
      <w:r w:rsidRPr="00595F0E">
        <w:rPr>
          <w:b/>
        </w:rPr>
        <w:t>New action item</w:t>
      </w:r>
      <w:r>
        <w:t xml:space="preserve">:  Jerry will determine if a stereotype can be used to represent a box (object) type of lifeline for sequence </w:t>
      </w:r>
      <w:proofErr w:type="gramStart"/>
      <w:r>
        <w:t>diagrams, that</w:t>
      </w:r>
      <w:proofErr w:type="gramEnd"/>
      <w:r>
        <w:t xml:space="preserve"> will also show up in the classifier list when creating </w:t>
      </w:r>
      <w:proofErr w:type="spellStart"/>
      <w:r>
        <w:t>swimlanes</w:t>
      </w:r>
      <w:proofErr w:type="spellEnd"/>
      <w:r>
        <w:t>.</w:t>
      </w:r>
    </w:p>
    <w:p w:rsidR="00E72310" w:rsidRDefault="00E72310" w:rsidP="00E72310"/>
    <w:sectPr w:rsidR="00E72310" w:rsidSect="007F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D65"/>
    <w:multiLevelType w:val="hybridMultilevel"/>
    <w:tmpl w:val="945036EC"/>
    <w:lvl w:ilvl="0" w:tplc="DDB29156">
      <w:start w:val="1"/>
      <w:numFmt w:val="decimal"/>
      <w:lvlText w:val="Section %1:"/>
      <w:lvlJc w:val="left"/>
      <w:pPr>
        <w:tabs>
          <w:tab w:val="num" w:pos="720"/>
        </w:tabs>
        <w:ind w:left="720" w:hanging="360"/>
      </w:pPr>
      <w:rPr>
        <w:rFonts w:ascii="Futura Book" w:hAnsi="Futura Book" w:hint="default"/>
        <w:b w:val="0"/>
        <w:i w:val="0"/>
        <w:sz w:val="48"/>
      </w:rPr>
    </w:lvl>
    <w:lvl w:ilvl="1" w:tplc="75A81344">
      <w:start w:val="1"/>
      <w:numFmt w:val="bullet"/>
      <w:pStyle w:val="EPRIBullet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73170"/>
    <w:multiLevelType w:val="hybridMultilevel"/>
    <w:tmpl w:val="B2D41720"/>
    <w:lvl w:ilvl="0" w:tplc="BA062374">
      <w:start w:val="1"/>
      <w:numFmt w:val="decimal"/>
      <w:pStyle w:val="EPRINumberedList"/>
      <w:lvlText w:val="%1."/>
      <w:lvlJc w:val="left"/>
      <w:pPr>
        <w:tabs>
          <w:tab w:val="num" w:pos="2520"/>
        </w:tabs>
        <w:ind w:left="2520" w:hanging="360"/>
      </w:pPr>
      <w:rPr>
        <w:rFonts w:ascii="Adobe Caslon Pro" w:hAnsi="Adobe Caslon Pro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4A376017"/>
    <w:multiLevelType w:val="hybridMultilevel"/>
    <w:tmpl w:val="2064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C04AB"/>
    <w:multiLevelType w:val="hybridMultilevel"/>
    <w:tmpl w:val="5FF2400E"/>
    <w:lvl w:ilvl="0" w:tplc="CAC8E78C">
      <w:start w:val="1"/>
      <w:numFmt w:val="bullet"/>
      <w:pStyle w:val="EPRISubBullet2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E069E"/>
    <w:multiLevelType w:val="hybridMultilevel"/>
    <w:tmpl w:val="1F8ED83C"/>
    <w:lvl w:ilvl="0" w:tplc="7250D6DE">
      <w:start w:val="1"/>
      <w:numFmt w:val="bullet"/>
      <w:pStyle w:val="EPRISubBullet1"/>
      <w:lvlText w:val="-"/>
      <w:lvlJc w:val="left"/>
      <w:pPr>
        <w:tabs>
          <w:tab w:val="num" w:pos="6120"/>
        </w:tabs>
        <w:ind w:left="6120" w:hanging="360"/>
      </w:pPr>
      <w:rPr>
        <w:rFonts w:ascii="Adobe Caslon Pro" w:hAnsi="Adobe Caslon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55AA2"/>
    <w:multiLevelType w:val="hybridMultilevel"/>
    <w:tmpl w:val="D37E2A58"/>
    <w:lvl w:ilvl="0" w:tplc="D57C7AFA">
      <w:start w:val="1"/>
      <w:numFmt w:val="bullet"/>
      <w:pStyle w:val="EPRIFrontMatter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310"/>
    <w:rsid w:val="000A6791"/>
    <w:rsid w:val="00257CC8"/>
    <w:rsid w:val="00287483"/>
    <w:rsid w:val="00551CFF"/>
    <w:rsid w:val="00595F0E"/>
    <w:rsid w:val="00630445"/>
    <w:rsid w:val="00633E7D"/>
    <w:rsid w:val="00747D8E"/>
    <w:rsid w:val="007A5348"/>
    <w:rsid w:val="007F1C7C"/>
    <w:rsid w:val="00B0731F"/>
    <w:rsid w:val="00B3039B"/>
    <w:rsid w:val="00C72949"/>
    <w:rsid w:val="00E34657"/>
    <w:rsid w:val="00E635B7"/>
    <w:rsid w:val="00E72310"/>
    <w:rsid w:val="00F3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RIAddress">
    <w:name w:val="EPRI Address"/>
    <w:rsid w:val="00E635B7"/>
    <w:pPr>
      <w:spacing w:after="0" w:line="240" w:lineRule="auto"/>
    </w:pPr>
    <w:rPr>
      <w:rFonts w:ascii="Futura Light" w:eastAsia="SimSun" w:hAnsi="Futura Light" w:cs="Times New Roman"/>
      <w:sz w:val="14"/>
      <w:szCs w:val="14"/>
    </w:rPr>
  </w:style>
  <w:style w:type="paragraph" w:customStyle="1" w:styleId="EPRINormalIndent">
    <w:name w:val="EPRI Normal Indent"/>
    <w:rsid w:val="00E635B7"/>
    <w:pPr>
      <w:spacing w:before="240" w:after="120" w:line="260" w:lineRule="exact"/>
      <w:ind w:left="2160"/>
    </w:pPr>
    <w:rPr>
      <w:rFonts w:ascii="Adobe Caslon Pro" w:eastAsia="Times New Roman" w:hAnsi="Adobe Caslon Pro" w:cs="Times New Roman"/>
    </w:rPr>
  </w:style>
  <w:style w:type="paragraph" w:customStyle="1" w:styleId="EPRIBlockQuote">
    <w:name w:val="EPRI Block Quote"/>
    <w:basedOn w:val="EPRINormalIndent"/>
    <w:next w:val="EPRINormalIndent"/>
    <w:rsid w:val="00E635B7"/>
    <w:pPr>
      <w:ind w:left="2880" w:right="720"/>
    </w:pPr>
    <w:rPr>
      <w:sz w:val="20"/>
    </w:rPr>
  </w:style>
  <w:style w:type="paragraph" w:customStyle="1" w:styleId="EPRIBullets">
    <w:name w:val="EPRI Bullets"/>
    <w:basedOn w:val="EPRINormalIndent"/>
    <w:next w:val="EPRINormalIndent"/>
    <w:rsid w:val="00E635B7"/>
    <w:pPr>
      <w:numPr>
        <w:ilvl w:val="1"/>
        <w:numId w:val="1"/>
      </w:numPr>
      <w:tabs>
        <w:tab w:val="left" w:pos="2520"/>
      </w:tabs>
      <w:spacing w:before="120"/>
    </w:pPr>
  </w:style>
  <w:style w:type="paragraph" w:customStyle="1" w:styleId="EPRICitation">
    <w:name w:val="EPRI Citation"/>
    <w:rsid w:val="00E635B7"/>
    <w:pPr>
      <w:spacing w:before="240" w:after="0" w:line="240" w:lineRule="auto"/>
      <w:ind w:left="-187" w:right="6480"/>
      <w:jc w:val="right"/>
    </w:pPr>
    <w:rPr>
      <w:rFonts w:ascii="Futura Light" w:eastAsia="Times New Roman" w:hAnsi="Futura Light" w:cs="Times New Roman"/>
      <w:sz w:val="20"/>
      <w:szCs w:val="20"/>
    </w:rPr>
  </w:style>
  <w:style w:type="table" w:customStyle="1" w:styleId="EPRICreateTableStyle">
    <w:name w:val="EPRI Create Table Style"/>
    <w:basedOn w:val="TableNormal"/>
    <w:rsid w:val="00E635B7"/>
    <w:pPr>
      <w:spacing w:after="0" w:line="240" w:lineRule="auto"/>
      <w:jc w:val="center"/>
    </w:pPr>
    <w:rPr>
      <w:rFonts w:ascii="Futura Book" w:eastAsia="Times New Roman" w:hAnsi="Futura Book" w:cs="Times New Roman"/>
      <w:sz w:val="20"/>
      <w:szCs w:val="20"/>
    </w:rPr>
    <w:tblPr>
      <w:tblStyleRowBandSize w:val="1"/>
      <w:tblInd w:w="227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Tekton Pro Cond" w:hAnsi="Tekton Pro Cond"/>
        <w:sz w:val="20"/>
      </w:rPr>
      <w:tblPr/>
      <w:tcPr>
        <w:shd w:val="clear" w:color="auto" w:fill="999999"/>
      </w:tcPr>
    </w:tblStylePr>
    <w:tblStylePr w:type="band1Horz">
      <w:pPr>
        <w:wordWrap/>
        <w:jc w:val="center"/>
      </w:pPr>
      <w:rPr>
        <w:rFonts w:ascii="Tekton Pro Cond" w:hAnsi="Tekton Pro Cond"/>
        <w:sz w:val="20"/>
      </w:rPr>
      <w:tblPr/>
      <w:tcPr>
        <w:shd w:val="clear" w:color="auto" w:fill="FFFFFF"/>
      </w:tcPr>
    </w:tblStylePr>
    <w:tblStylePr w:type="band2Horz">
      <w:pPr>
        <w:wordWrap/>
        <w:jc w:val="center"/>
      </w:pPr>
      <w:rPr>
        <w:rFonts w:ascii="Tekton Pro Cond" w:hAnsi="Tekton Pro Cond"/>
        <w:sz w:val="20"/>
      </w:rPr>
      <w:tblPr/>
      <w:tcPr>
        <w:shd w:val="clear" w:color="auto" w:fill="E6E6E6"/>
      </w:tcPr>
    </w:tblStylePr>
  </w:style>
  <w:style w:type="paragraph" w:customStyle="1" w:styleId="EPRIDisclaimer">
    <w:name w:val="EPRI Disclaimer"/>
    <w:rsid w:val="00E635B7"/>
    <w:pPr>
      <w:spacing w:before="240" w:after="0" w:line="240" w:lineRule="auto"/>
      <w:ind w:left="720"/>
      <w:jc w:val="both"/>
    </w:pPr>
    <w:rPr>
      <w:rFonts w:ascii="Futura Book" w:eastAsia="Times New Roman" w:hAnsi="Futura Book" w:cs="Times New Roman"/>
      <w:caps/>
      <w:sz w:val="18"/>
      <w:szCs w:val="18"/>
    </w:rPr>
  </w:style>
  <w:style w:type="paragraph" w:customStyle="1" w:styleId="EPRIDisclaimerInitialCaps">
    <w:name w:val="EPRI Disclaimer Initial Caps"/>
    <w:rsid w:val="00E635B7"/>
    <w:pPr>
      <w:spacing w:before="180" w:after="0" w:line="240" w:lineRule="auto"/>
      <w:ind w:left="720"/>
    </w:pPr>
    <w:rPr>
      <w:rFonts w:ascii="Futura Book" w:eastAsia="Times New Roman" w:hAnsi="Futura Book" w:cs="Times New Roman"/>
      <w:sz w:val="18"/>
      <w:szCs w:val="18"/>
    </w:rPr>
  </w:style>
  <w:style w:type="paragraph" w:customStyle="1" w:styleId="EPRIDisclaimerInsert">
    <w:name w:val="EPRI Disclaimer Insert"/>
    <w:rsid w:val="00E635B7"/>
    <w:pPr>
      <w:spacing w:before="120" w:after="80" w:line="240" w:lineRule="auto"/>
      <w:ind w:left="562" w:right="562"/>
    </w:pPr>
    <w:rPr>
      <w:rFonts w:ascii="Helvetica" w:eastAsia="Times New Roman" w:hAnsi="Helvetica" w:cs="Times New Roman"/>
      <w:b/>
      <w:sz w:val="18"/>
      <w:szCs w:val="20"/>
    </w:rPr>
  </w:style>
  <w:style w:type="paragraph" w:customStyle="1" w:styleId="EPRIDisclaimerTitle">
    <w:name w:val="EPRI Disclaimer Title"/>
    <w:rsid w:val="00E635B7"/>
    <w:pPr>
      <w:spacing w:after="0" w:line="240" w:lineRule="auto"/>
    </w:pPr>
    <w:rPr>
      <w:rFonts w:ascii="Futura Book" w:eastAsia="Times New Roman" w:hAnsi="Futura Book" w:cs="Times New Roman"/>
      <w:b/>
      <w:caps/>
      <w:sz w:val="24"/>
      <w:szCs w:val="24"/>
    </w:rPr>
  </w:style>
  <w:style w:type="paragraph" w:customStyle="1" w:styleId="EPRIExecutableBox">
    <w:name w:val="EPRI Executable Box"/>
    <w:rsid w:val="00E635B7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after="0" w:line="240" w:lineRule="exact"/>
      <w:ind w:left="1440" w:right="990" w:hanging="720"/>
    </w:pPr>
    <w:rPr>
      <w:rFonts w:ascii="Helvetica" w:eastAsia="Times New Roman" w:hAnsi="Helvetica" w:cs="Times New Roman"/>
      <w:noProof/>
      <w:spacing w:val="-20"/>
      <w:sz w:val="20"/>
      <w:szCs w:val="20"/>
    </w:rPr>
  </w:style>
  <w:style w:type="paragraph" w:customStyle="1" w:styleId="EPRIFigure">
    <w:name w:val="EPRI Figure"/>
    <w:basedOn w:val="EPRINormalIndent"/>
    <w:rsid w:val="00E635B7"/>
    <w:pPr>
      <w:spacing w:line="240" w:lineRule="auto"/>
    </w:pPr>
  </w:style>
  <w:style w:type="paragraph" w:customStyle="1" w:styleId="EPRIFrontMatterText">
    <w:name w:val="EPRI Front Matter Text"/>
    <w:rsid w:val="00E635B7"/>
    <w:pPr>
      <w:spacing w:after="240" w:line="260" w:lineRule="exact"/>
    </w:pPr>
    <w:rPr>
      <w:rFonts w:ascii="Adobe Caslon Pro" w:eastAsia="Times New Roman" w:hAnsi="Adobe Caslon Pro" w:cs="Times New Roman"/>
    </w:rPr>
  </w:style>
  <w:style w:type="paragraph" w:customStyle="1" w:styleId="EPRIFrontMatterBullet">
    <w:name w:val="EPRI Front Matter Bullet"/>
    <w:basedOn w:val="EPRIFrontMatterText"/>
    <w:qFormat/>
    <w:rsid w:val="00E635B7"/>
    <w:pPr>
      <w:numPr>
        <w:numId w:val="2"/>
      </w:numPr>
    </w:pPr>
  </w:style>
  <w:style w:type="paragraph" w:customStyle="1" w:styleId="EPRIFrontMatterSubhead">
    <w:name w:val="EPRI Front Matter Subhead"/>
    <w:rsid w:val="00E635B7"/>
    <w:pPr>
      <w:spacing w:before="480" w:after="0" w:line="240" w:lineRule="auto"/>
    </w:pPr>
    <w:rPr>
      <w:rFonts w:ascii="Futura Book" w:eastAsia="Times New Roman" w:hAnsi="Futura Book" w:cs="Times New Roman"/>
      <w:b/>
    </w:rPr>
  </w:style>
  <w:style w:type="table" w:customStyle="1" w:styleId="EPRIFrontMatterTableStyle">
    <w:name w:val="EPRI Front Matter Table Style"/>
    <w:basedOn w:val="EPRICreateTableStyle"/>
    <w:uiPriority w:val="99"/>
    <w:qFormat/>
    <w:rsid w:val="00E635B7"/>
    <w:tblPr>
      <w:tblStyleRowBandSize w:val="1"/>
      <w:tblInd w:w="18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Tekton Pro Cond" w:hAnsi="Tekton Pro Cond"/>
        <w:sz w:val="20"/>
      </w:rPr>
      <w:tblPr/>
      <w:tcPr>
        <w:shd w:val="clear" w:color="auto" w:fill="999999"/>
      </w:tcPr>
    </w:tblStylePr>
    <w:tblStylePr w:type="band1Horz">
      <w:pPr>
        <w:wordWrap/>
        <w:jc w:val="center"/>
      </w:pPr>
      <w:rPr>
        <w:rFonts w:ascii="Tekton Pro Cond" w:hAnsi="Tekton Pro Cond"/>
        <w:sz w:val="20"/>
      </w:rPr>
      <w:tblPr/>
      <w:tcPr>
        <w:shd w:val="clear" w:color="auto" w:fill="FFFFFF"/>
      </w:tcPr>
    </w:tblStylePr>
    <w:tblStylePr w:type="band2Horz">
      <w:pPr>
        <w:wordWrap/>
        <w:jc w:val="center"/>
      </w:pPr>
      <w:rPr>
        <w:rFonts w:ascii="Tekton Pro Cond" w:hAnsi="Tekton Pro Cond"/>
        <w:sz w:val="20"/>
      </w:rPr>
      <w:tblPr/>
      <w:tcPr>
        <w:shd w:val="clear" w:color="auto" w:fill="E6E6E6"/>
      </w:tcPr>
    </w:tblStylePr>
  </w:style>
  <w:style w:type="paragraph" w:customStyle="1" w:styleId="EPRIFrontMatterTextFirstParagraph">
    <w:name w:val="EPRI Front Matter Text First Paragraph"/>
    <w:basedOn w:val="EPRIFrontMatterText"/>
    <w:rsid w:val="00E635B7"/>
    <w:pPr>
      <w:spacing w:before="2000"/>
    </w:pPr>
  </w:style>
  <w:style w:type="paragraph" w:customStyle="1" w:styleId="EPRIKeyPointPerformance">
    <w:name w:val="EPRI Key Point Performance"/>
    <w:rsid w:val="00E635B7"/>
    <w:pPr>
      <w:spacing w:after="0" w:line="240" w:lineRule="auto"/>
    </w:pPr>
    <w:rPr>
      <w:rFonts w:ascii="Futura Book" w:eastAsia="Times New Roman" w:hAnsi="Futura Book" w:cs="Times New Roman"/>
      <w:color w:val="000080"/>
      <w:sz w:val="20"/>
      <w:szCs w:val="20"/>
    </w:rPr>
  </w:style>
  <w:style w:type="paragraph" w:customStyle="1" w:styleId="EPRIKeyPointText">
    <w:name w:val="EPRI Key Point Text"/>
    <w:rsid w:val="00E635B7"/>
    <w:pPr>
      <w:spacing w:after="0" w:line="240" w:lineRule="auto"/>
    </w:pPr>
    <w:rPr>
      <w:rFonts w:ascii="Futura Book" w:eastAsia="Times New Roman" w:hAnsi="Futura Book" w:cs="Times New Roman"/>
      <w:color w:val="000080"/>
      <w:sz w:val="20"/>
      <w:szCs w:val="20"/>
    </w:rPr>
  </w:style>
  <w:style w:type="paragraph" w:customStyle="1" w:styleId="EPRILevel2Subhead">
    <w:name w:val="EPRI Level 2 Subhead"/>
    <w:next w:val="EPRINormalIndent"/>
    <w:rsid w:val="00E635B7"/>
    <w:pPr>
      <w:keepNext/>
      <w:spacing w:before="240" w:after="0" w:line="240" w:lineRule="auto"/>
      <w:ind w:left="2160"/>
    </w:pPr>
    <w:rPr>
      <w:rFonts w:ascii="Futura Book" w:eastAsia="Times New Roman" w:hAnsi="Futura Book" w:cs="Times New Roman"/>
      <w:b/>
    </w:rPr>
  </w:style>
  <w:style w:type="paragraph" w:customStyle="1" w:styleId="EPRILevel3Subhead">
    <w:name w:val="EPRI Level 3 Subhead"/>
    <w:next w:val="EPRINormalIndent"/>
    <w:rsid w:val="00E635B7"/>
    <w:pPr>
      <w:keepNext/>
      <w:spacing w:before="240" w:after="0" w:line="240" w:lineRule="auto"/>
      <w:ind w:left="2160"/>
    </w:pPr>
    <w:rPr>
      <w:rFonts w:ascii="Futura Book" w:eastAsia="Times New Roman" w:hAnsi="Futura Book" w:cs="Times New Roman"/>
      <w:b/>
      <w:i/>
    </w:rPr>
  </w:style>
  <w:style w:type="paragraph" w:customStyle="1" w:styleId="EPRILevel4Subhead">
    <w:name w:val="EPRI Level 4 Subhead"/>
    <w:next w:val="EPRINormalIndent"/>
    <w:rsid w:val="00E635B7"/>
    <w:pPr>
      <w:keepNext/>
      <w:spacing w:before="240" w:after="0" w:line="240" w:lineRule="auto"/>
      <w:ind w:left="2160"/>
    </w:pPr>
    <w:rPr>
      <w:rFonts w:ascii="Futura Book" w:eastAsia="Times New Roman" w:hAnsi="Futura Book" w:cs="Times New Roman"/>
    </w:rPr>
  </w:style>
  <w:style w:type="paragraph" w:customStyle="1" w:styleId="EPRILevel7Subhead">
    <w:name w:val="EPRI Level 7 Subhead"/>
    <w:basedOn w:val="EPRILevel2Subhead"/>
    <w:next w:val="EPRINormalIndent"/>
    <w:rsid w:val="00E635B7"/>
  </w:style>
  <w:style w:type="paragraph" w:customStyle="1" w:styleId="EPRILevel8Subhead">
    <w:name w:val="EPRI Level 8 Subhead"/>
    <w:basedOn w:val="EPRILevel3Subhead"/>
    <w:next w:val="EPRINormalIndent"/>
    <w:rsid w:val="00E635B7"/>
  </w:style>
  <w:style w:type="paragraph" w:customStyle="1" w:styleId="EPRILevel9Subhead">
    <w:name w:val="EPRI Level 9 Subhead"/>
    <w:basedOn w:val="EPRILevel4Subhead"/>
    <w:next w:val="EPRINormalIndent"/>
    <w:rsid w:val="00E635B7"/>
  </w:style>
  <w:style w:type="paragraph" w:customStyle="1" w:styleId="EPRILicensedHeader">
    <w:name w:val="EPRI Licensed Header"/>
    <w:rsid w:val="00E635B7"/>
    <w:pPr>
      <w:spacing w:after="0" w:line="240" w:lineRule="auto"/>
      <w:jc w:val="center"/>
    </w:pPr>
    <w:rPr>
      <w:rFonts w:ascii="Futura Book" w:eastAsia="Times New Roman" w:hAnsi="Futura Book" w:cs="Times New Roman"/>
      <w:i/>
      <w:sz w:val="20"/>
      <w:szCs w:val="20"/>
    </w:rPr>
  </w:style>
  <w:style w:type="paragraph" w:customStyle="1" w:styleId="EPRIPMName">
    <w:name w:val="EPRI PM Name"/>
    <w:rsid w:val="00E635B7"/>
    <w:pPr>
      <w:tabs>
        <w:tab w:val="right" w:pos="1980"/>
        <w:tab w:val="left" w:pos="2340"/>
      </w:tabs>
      <w:spacing w:after="0" w:line="240" w:lineRule="auto"/>
    </w:pPr>
    <w:rPr>
      <w:rFonts w:ascii="Futura Light" w:eastAsia="Times New Roman" w:hAnsi="Futura Light" w:cs="Times New Roman"/>
      <w:sz w:val="20"/>
      <w:szCs w:val="20"/>
    </w:rPr>
  </w:style>
  <w:style w:type="paragraph" w:customStyle="1" w:styleId="EPRINQANon-NQATitleWording">
    <w:name w:val="EPRI NQA/Non-NQA Title Wording"/>
    <w:basedOn w:val="EPRIPMName"/>
    <w:rsid w:val="00E635B7"/>
    <w:pPr>
      <w:tabs>
        <w:tab w:val="right" w:pos="1710"/>
      </w:tabs>
      <w:jc w:val="right"/>
    </w:pPr>
    <w:rPr>
      <w:szCs w:val="16"/>
    </w:rPr>
  </w:style>
  <w:style w:type="paragraph" w:customStyle="1" w:styleId="EPRINumberedList">
    <w:name w:val="EPRI Numbered List"/>
    <w:basedOn w:val="EPRINormalIndent"/>
    <w:rsid w:val="00E635B7"/>
    <w:pPr>
      <w:numPr>
        <w:numId w:val="3"/>
      </w:numPr>
      <w:spacing w:before="120"/>
    </w:pPr>
  </w:style>
  <w:style w:type="paragraph" w:customStyle="1" w:styleId="EPRIProductID">
    <w:name w:val="EPRI Product ID #"/>
    <w:rsid w:val="00E635B7"/>
    <w:pPr>
      <w:tabs>
        <w:tab w:val="right" w:pos="1980"/>
        <w:tab w:val="left" w:pos="2340"/>
      </w:tabs>
      <w:spacing w:after="0" w:line="240" w:lineRule="auto"/>
    </w:pPr>
    <w:rPr>
      <w:rFonts w:ascii="Futura Book" w:eastAsia="Times New Roman" w:hAnsi="Futura Book" w:cs="Times New Roman"/>
      <w:b/>
      <w:sz w:val="24"/>
      <w:szCs w:val="24"/>
    </w:rPr>
  </w:style>
  <w:style w:type="paragraph" w:customStyle="1" w:styleId="EPRIResearchContractor">
    <w:name w:val="EPRI Research Contractor"/>
    <w:basedOn w:val="EPRIDisclaimerInitialCaps"/>
    <w:rsid w:val="00E635B7"/>
    <w:rPr>
      <w:b/>
      <w:bCs/>
    </w:rPr>
  </w:style>
  <w:style w:type="paragraph" w:customStyle="1" w:styleId="EPRISectionStyle">
    <w:name w:val="EPRI Section Style"/>
    <w:rsid w:val="00E635B7"/>
    <w:pPr>
      <w:spacing w:before="1200" w:after="240" w:line="240" w:lineRule="auto"/>
      <w:jc w:val="right"/>
    </w:pPr>
    <w:rPr>
      <w:rFonts w:ascii="Futura Book" w:eastAsia="Times New Roman" w:hAnsi="Futura Book" w:cs="Times New Roman"/>
      <w:sz w:val="36"/>
      <w:szCs w:val="36"/>
    </w:rPr>
  </w:style>
  <w:style w:type="paragraph" w:customStyle="1" w:styleId="EPRISubBullet1">
    <w:name w:val="EPRI Sub Bullet (1)"/>
    <w:rsid w:val="00E635B7"/>
    <w:pPr>
      <w:numPr>
        <w:numId w:val="4"/>
      </w:numPr>
      <w:tabs>
        <w:tab w:val="left" w:pos="2880"/>
      </w:tabs>
      <w:spacing w:after="0" w:line="260" w:lineRule="exact"/>
    </w:pPr>
    <w:rPr>
      <w:rFonts w:ascii="Adobe Caslon Pro" w:eastAsia="Times New Roman" w:hAnsi="Adobe Caslon Pro" w:cs="Times New Roman"/>
      <w:szCs w:val="24"/>
    </w:rPr>
  </w:style>
  <w:style w:type="paragraph" w:customStyle="1" w:styleId="EPRISubBullet2">
    <w:name w:val="EPRI Sub Bullet (2)"/>
    <w:rsid w:val="00E635B7"/>
    <w:pPr>
      <w:numPr>
        <w:numId w:val="5"/>
      </w:numPr>
      <w:spacing w:before="120" w:after="120" w:line="260" w:lineRule="exact"/>
    </w:pPr>
    <w:rPr>
      <w:rFonts w:ascii="Adobe Caslon Pro" w:eastAsia="Times New Roman" w:hAnsi="Adobe Caslon Pro" w:cs="Times New Roman"/>
      <w:szCs w:val="24"/>
    </w:rPr>
  </w:style>
  <w:style w:type="paragraph" w:customStyle="1" w:styleId="EPRISubtitle">
    <w:name w:val="EPRI Subtitle"/>
    <w:rsid w:val="00E635B7"/>
    <w:pPr>
      <w:suppressAutoHyphens/>
      <w:spacing w:before="480" w:after="0" w:line="240" w:lineRule="auto"/>
      <w:ind w:left="2160"/>
      <w:jc w:val="right"/>
    </w:pPr>
    <w:rPr>
      <w:rFonts w:ascii="Futura Book" w:eastAsia="Times New Roman" w:hAnsi="Futura Book" w:cs="Times New Roman"/>
      <w:i/>
      <w:sz w:val="36"/>
      <w:szCs w:val="36"/>
    </w:rPr>
  </w:style>
  <w:style w:type="paragraph" w:customStyle="1" w:styleId="EPRITableHeader">
    <w:name w:val="EPRI Table Header"/>
    <w:rsid w:val="00E635B7"/>
    <w:pPr>
      <w:spacing w:before="40" w:after="40" w:line="240" w:lineRule="auto"/>
      <w:jc w:val="center"/>
    </w:pPr>
    <w:rPr>
      <w:rFonts w:ascii="Futura Book" w:eastAsia="Times New Roman" w:hAnsi="Futura Book" w:cs="Times New Roman"/>
      <w:b/>
      <w:sz w:val="20"/>
      <w:szCs w:val="20"/>
    </w:rPr>
  </w:style>
  <w:style w:type="paragraph" w:customStyle="1" w:styleId="EPRITableText">
    <w:name w:val="EPRI Table Text"/>
    <w:rsid w:val="00E635B7"/>
    <w:pPr>
      <w:spacing w:before="40" w:after="40" w:line="240" w:lineRule="auto"/>
      <w:jc w:val="center"/>
    </w:pPr>
    <w:rPr>
      <w:rFonts w:ascii="Futura Book" w:eastAsia="Times New Roman" w:hAnsi="Futura Book" w:cs="Times New Roman"/>
      <w:sz w:val="20"/>
      <w:szCs w:val="20"/>
    </w:rPr>
  </w:style>
  <w:style w:type="paragraph" w:customStyle="1" w:styleId="EPRITableTextLeft">
    <w:name w:val="EPRI Table Text Left"/>
    <w:basedOn w:val="EPRITableText"/>
    <w:rsid w:val="00E635B7"/>
    <w:pPr>
      <w:jc w:val="left"/>
    </w:pPr>
  </w:style>
  <w:style w:type="paragraph" w:customStyle="1" w:styleId="EPRITitle">
    <w:name w:val="EPRI Title"/>
    <w:rsid w:val="00E635B7"/>
    <w:pPr>
      <w:suppressAutoHyphens/>
      <w:spacing w:before="1000" w:after="0" w:line="240" w:lineRule="auto"/>
      <w:ind w:left="2160"/>
      <w:jc w:val="right"/>
    </w:pPr>
    <w:rPr>
      <w:rFonts w:ascii="Futura Book" w:eastAsia="Times New Roman" w:hAnsi="Futura Book" w:cs="Times New Roman"/>
      <w:sz w:val="56"/>
      <w:szCs w:val="24"/>
    </w:rPr>
  </w:style>
  <w:style w:type="paragraph" w:styleId="ListParagraph">
    <w:name w:val="List Paragraph"/>
    <w:basedOn w:val="Normal"/>
    <w:uiPriority w:val="34"/>
    <w:qFormat/>
    <w:rsid w:val="00E7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8E3D2275BB646A722349D2140DFBF" ma:contentTypeVersion="0" ma:contentTypeDescription="Create a new document." ma:contentTypeScope="" ma:versionID="b7d1c0d68f1d7dbbc66bf7243c6f6ac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DF5100-4551-43AF-AE26-64817AE1F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D3F87-7FB0-42E5-AC7A-BA3362C97B9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24980A2-A438-4646-9D97-736DCE0D2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Company>EPRI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AMI-ENT2 Meeting Minutes 03-29-2012</dc:title>
  <dc:creator>GRGray</dc:creator>
  <cp:lastModifiedBy>GRGray</cp:lastModifiedBy>
  <cp:revision>3</cp:revision>
  <dcterms:created xsi:type="dcterms:W3CDTF">2012-03-30T14:28:00Z</dcterms:created>
  <dcterms:modified xsi:type="dcterms:W3CDTF">2012-03-30T14:36:00Z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0x0101001F08E3D2275BB646A722349D2140DFBF</vt:lpwstr>
  </property>
</Properties>
</file>